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8E" w:rsidRDefault="005C749B" w:rsidP="005C74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49B">
        <w:rPr>
          <w:rFonts w:ascii="Times New Roman" w:hAnsi="Times New Roman" w:cs="Times New Roman"/>
          <w:b/>
          <w:sz w:val="44"/>
          <w:szCs w:val="44"/>
        </w:rPr>
        <w:t>Procedury postępowania w przypadku wystąpienia u dziecka podejrzenia zakażenia</w:t>
      </w:r>
    </w:p>
    <w:p w:rsidR="003919A3" w:rsidRDefault="003919A3" w:rsidP="003919A3">
      <w:pPr>
        <w:jc w:val="both"/>
      </w:pPr>
    </w:p>
    <w:p w:rsidR="005C749B" w:rsidRDefault="003919A3" w:rsidP="00880688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3919A3">
        <w:rPr>
          <w:rFonts w:ascii="Times New Roman" w:hAnsi="Times New Roman" w:cs="Times New Roman"/>
          <w:sz w:val="32"/>
          <w:szCs w:val="32"/>
        </w:rPr>
        <w:t>Jeżeli u dziecka zaobserwowano takie objawy jak: gorączka, kaszel, duszności i problemy z oddychaniem</w:t>
      </w:r>
      <w:r w:rsidR="00C4572C">
        <w:rPr>
          <w:rFonts w:ascii="Times New Roman" w:hAnsi="Times New Roman" w:cs="Times New Roman"/>
          <w:sz w:val="32"/>
          <w:szCs w:val="32"/>
        </w:rPr>
        <w:t>,</w:t>
      </w:r>
      <w:r w:rsidR="00880688">
        <w:rPr>
          <w:rFonts w:ascii="Times New Roman" w:hAnsi="Times New Roman" w:cs="Times New Roman"/>
          <w:sz w:val="32"/>
          <w:szCs w:val="32"/>
        </w:rPr>
        <w:t xml:space="preserve"> bóle mięśniowe,</w:t>
      </w:r>
      <w:r w:rsidR="00C4572C">
        <w:rPr>
          <w:rFonts w:ascii="Times New Roman" w:hAnsi="Times New Roman" w:cs="Times New Roman"/>
          <w:sz w:val="32"/>
          <w:szCs w:val="32"/>
        </w:rPr>
        <w:t xml:space="preserve"> biegunka, utrata węchu lub smaku</w:t>
      </w:r>
      <w:r w:rsidRPr="003919A3">
        <w:rPr>
          <w:rFonts w:ascii="Times New Roman" w:hAnsi="Times New Roman" w:cs="Times New Roman"/>
          <w:sz w:val="32"/>
          <w:szCs w:val="32"/>
        </w:rPr>
        <w:t xml:space="preserve"> to:</w:t>
      </w:r>
    </w:p>
    <w:p w:rsidR="00C4572C" w:rsidRPr="00C4572C" w:rsidRDefault="00C4572C" w:rsidP="00C457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należy powiadomić Dyrektora szkoły </w:t>
      </w:r>
    </w:p>
    <w:p w:rsidR="00C4572C" w:rsidRDefault="00C4572C" w:rsidP="00C457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należy odizolować dziecko od reszty grupy – pomieszczenie do izolacji znajdować się będzie w gabinecie higienistki szkolnej</w:t>
      </w:r>
    </w:p>
    <w:p w:rsidR="00C4572C" w:rsidRPr="00C4572C" w:rsidRDefault="00C4572C" w:rsidP="00C457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należy zawiadomić rodzica o zaistniałej sytuacji</w:t>
      </w:r>
    </w:p>
    <w:p w:rsidR="003919A3" w:rsidRPr="00C4572C" w:rsidRDefault="003919A3" w:rsidP="003919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4572C">
        <w:rPr>
          <w:rFonts w:ascii="Times New Roman" w:hAnsi="Times New Roman" w:cs="Times New Roman"/>
          <w:sz w:val="32"/>
          <w:szCs w:val="32"/>
        </w:rPr>
        <w:t xml:space="preserve">należy bezzwłocznie telefonicznie zawiadomić najbliższą stację sanitarno-epidemiologiczną </w:t>
      </w:r>
      <w:r w:rsidRPr="00C4572C">
        <w:rPr>
          <w:rFonts w:ascii="Times New Roman" w:hAnsi="Times New Roman" w:cs="Times New Roman"/>
          <w:sz w:val="32"/>
          <w:szCs w:val="32"/>
          <w:shd w:val="clear" w:color="auto" w:fill="FFFFFF"/>
        </w:rPr>
        <w:t>(lista stacji sanitarno-epidemiologicznych znajduje się tutaj:</w:t>
      </w:r>
      <w:r w:rsidRPr="00C4572C">
        <w:rPr>
          <w:rFonts w:ascii="Times New Roman" w:hAnsi="Times New Roman" w:cs="Times New Roman"/>
          <w:color w:val="548DD4" w:themeColor="text2" w:themeTint="99"/>
          <w:sz w:val="32"/>
          <w:szCs w:val="32"/>
          <w:shd w:val="clear" w:color="auto" w:fill="FFFFFF"/>
        </w:rPr>
        <w:t> </w:t>
      </w:r>
      <w:hyperlink r:id="rId6" w:history="1">
        <w:r w:rsidRPr="00C4572C">
          <w:rPr>
            <w:rStyle w:val="Hipercze"/>
            <w:rFonts w:ascii="Times New Roman" w:hAnsi="Times New Roman" w:cs="Times New Roman"/>
            <w:color w:val="548DD4" w:themeColor="text2" w:themeTint="99"/>
            <w:sz w:val="32"/>
            <w:szCs w:val="32"/>
          </w:rPr>
          <w:t>https://gis.gov.pl/mapa/</w:t>
        </w:r>
      </w:hyperlink>
      <w:r w:rsidRPr="00C4572C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C457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19A3" w:rsidRDefault="00880688" w:rsidP="003919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należy przekazać stacji sanitarno-epidemiologicznej wszelkie dane dziecka, rodziców lub opiekunów prawnych</w:t>
      </w:r>
    </w:p>
    <w:p w:rsidR="00880688" w:rsidRDefault="00880688" w:rsidP="003919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razie konieczności rodzic z dzieckiem może bezpośrednio zgłosić się do najbliższego oddziału zakaźnego lub oddziału obserwacyjno-zakaźnego, gdzie określony zostanie dalszy tryb postępowania medycznego</w:t>
      </w:r>
    </w:p>
    <w:p w:rsidR="00DE6413" w:rsidRDefault="00DE6413" w:rsidP="003919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przypadku potwierdzenia zakażenia chorobą COVID-19 kwarantanną zostają objęci wszyscy mający kontakt z dzieckiem (w tym dyrekcja, nauczyciele, dzieci, rodzice i domownicy, pracownicy szkoły).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D6253" w:rsidRPr="003919A3" w:rsidRDefault="00ED6253" w:rsidP="00ED6253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ED6253" w:rsidRPr="003919A3" w:rsidSect="00EA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6CA"/>
    <w:multiLevelType w:val="hybridMultilevel"/>
    <w:tmpl w:val="431CDD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D6784B"/>
    <w:multiLevelType w:val="hybridMultilevel"/>
    <w:tmpl w:val="6D4A3EBC"/>
    <w:lvl w:ilvl="0" w:tplc="821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B6BEB"/>
    <w:multiLevelType w:val="hybridMultilevel"/>
    <w:tmpl w:val="12FA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57784"/>
    <w:multiLevelType w:val="hybridMultilevel"/>
    <w:tmpl w:val="BD4E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170CB"/>
    <w:multiLevelType w:val="hybridMultilevel"/>
    <w:tmpl w:val="8C96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49B"/>
    <w:rsid w:val="001277C0"/>
    <w:rsid w:val="003919A3"/>
    <w:rsid w:val="005C749B"/>
    <w:rsid w:val="008152CF"/>
    <w:rsid w:val="00880688"/>
    <w:rsid w:val="00C4572C"/>
    <w:rsid w:val="00DE6413"/>
    <w:rsid w:val="00EA388E"/>
    <w:rsid w:val="00E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9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1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9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9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91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map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admin</cp:lastModifiedBy>
  <cp:revision>3</cp:revision>
  <dcterms:created xsi:type="dcterms:W3CDTF">2020-05-10T10:19:00Z</dcterms:created>
  <dcterms:modified xsi:type="dcterms:W3CDTF">2020-05-12T06:49:00Z</dcterms:modified>
</cp:coreProperties>
</file>